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FFD" w:rsidRDefault="003345B1">
      <w:r>
        <w:t>АДМИНИСТРАЦИЯ ГОРОДА КОРОЛЁВА МОСКОВСКОЙ ОБЛАСТИ</w:t>
      </w:r>
      <w:r>
        <w:br/>
      </w:r>
      <w:r>
        <w:br/>
        <w:t>ПОСТАНОВЛЕНИЕ от «12» августа 2013 г. № 1546 О предоставлении Акимова С.А. разрешения на условно разрешенный вид использования земельного участка по адресу: Московская область, г.Королёв, ул. Добролюбова, д.13В, для обслуживания индивидуального жилого дома</w:t>
      </w:r>
      <w:r>
        <w:br/>
      </w:r>
      <w:r>
        <w:br/>
        <w:t>Рассмотрев заявление Акимова Сергея Александровича, учитывая положительное заключение проведенных публичных слушаний и рекомендацию Комиссии по проведению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руководствуясь Градостроительным кодексом Российской Федерации, Федеральным законом «Об общих принципах организации местного самоуправления в Российской Федерации», Решением Совета депутатов города Королёва Московской области от 12.07.2006г. № 60/9 «Об утверждении положения о порядке проведения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в городе Королёве Московской области» (в редакции решения Совета депутатов города Королёва Московской области от 11.03.2009 №404/63), Уставом города Королёва Московской области,</w:t>
      </w:r>
      <w:r>
        <w:br/>
      </w:r>
      <w:r>
        <w:br/>
        <w:t>ПОСТАНОВЛЯЮ:</w:t>
      </w:r>
      <w:r>
        <w:br/>
      </w:r>
      <w:r>
        <w:br/>
        <w:t>1. Предоставить Акимову Сергею Александровичу разрешение на условно разрешенный вид использования земельного участка (земли населенных пунктов) площадью 1013 кв.м. (кадастровый номер 50:45:0040932:32) по адресу: Московская область, г.Королёв, ул. Добролюбова, д.13В, для обслуживания индивидуального жилого дома.</w:t>
      </w:r>
      <w:r>
        <w:br/>
      </w:r>
      <w:r>
        <w:br/>
        <w:t>2. Опубликовать настоящее постановление в газете «Калининградская правда» и разместить его на официальном сайте Администрации города Королёва Московской области «Наукоград Королёв» (www.korolev.ru).</w:t>
      </w:r>
      <w:r>
        <w:br/>
      </w:r>
      <w:r>
        <w:br/>
        <w:t>3. Управлению по информационной политике и общественным связям (Тюмин Г.И.) обеспечить выполнение п. 2 настоящего постановления в части размещения на официальном сайте города Королёва Московской области в сети «Интернет».</w:t>
      </w:r>
      <w:r>
        <w:br/>
      </w:r>
      <w:r>
        <w:br/>
        <w:t>4. Контроль за исполнением настоящего постановления оставляю за собой.</w:t>
      </w:r>
      <w:r>
        <w:br/>
      </w:r>
      <w:r>
        <w:br/>
        <w:t>И.о. руководителя</w:t>
      </w:r>
      <w:r>
        <w:br/>
      </w:r>
      <w:r>
        <w:br/>
        <w:t>Администрации города А.А. Канаев</w:t>
      </w:r>
      <w:bookmarkStart w:id="0" w:name="_GoBack"/>
      <w:bookmarkEnd w:id="0"/>
    </w:p>
    <w:sectPr w:rsidR="00363F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7E8B"/>
    <w:rsid w:val="00047E8B"/>
    <w:rsid w:val="003345B1"/>
    <w:rsid w:val="00363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317</Words>
  <Characters>1809</Characters>
  <Application>Microsoft Office Word</Application>
  <DocSecurity>0</DocSecurity>
  <Lines>15</Lines>
  <Paragraphs>4</Paragraphs>
  <ScaleCrop>false</ScaleCrop>
  <Company>WWL Corp.</Company>
  <LinksUpToDate>false</LinksUpToDate>
  <CharactersWithSpaces>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3</cp:revision>
  <dcterms:created xsi:type="dcterms:W3CDTF">2017-12-27T14:02:00Z</dcterms:created>
  <dcterms:modified xsi:type="dcterms:W3CDTF">2017-12-27T14:02:00Z</dcterms:modified>
</cp:coreProperties>
</file>